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22" w:rsidRPr="00D67A35" w:rsidRDefault="00CB7011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16</w:t>
      </w:r>
      <w:bookmarkStart w:id="0" w:name="_GoBack"/>
      <w:bookmarkEnd w:id="0"/>
      <w:r w:rsidR="00B07622" w:rsidRPr="00D67A35">
        <w:rPr>
          <w:rFonts w:ascii="Times New Roman" w:hAnsi="Times New Roman" w:cs="Times New Roman"/>
          <w:b/>
          <w:sz w:val="24"/>
          <w:szCs w:val="24"/>
        </w:rPr>
        <w:t xml:space="preserve"> B.1</w:t>
      </w:r>
    </w:p>
    <w:p w:rsidR="00B07622" w:rsidRPr="00D67A35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622" w:rsidRPr="00D67A35" w:rsidRDefault="00B07622" w:rsidP="00D67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35">
        <w:rPr>
          <w:rFonts w:ascii="Times New Roman" w:hAnsi="Times New Roman" w:cs="Times New Roman"/>
          <w:b/>
          <w:sz w:val="24"/>
          <w:szCs w:val="24"/>
        </w:rPr>
        <w:t>CHESTIONAR DE EVALUARE</w:t>
      </w:r>
    </w:p>
    <w:p w:rsidR="00B07622" w:rsidRPr="00D67A35" w:rsidRDefault="00B07622" w:rsidP="00D67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35">
        <w:rPr>
          <w:rFonts w:ascii="Times New Roman" w:hAnsi="Times New Roman" w:cs="Times New Roman"/>
          <w:b/>
          <w:sz w:val="24"/>
          <w:szCs w:val="24"/>
        </w:rPr>
        <w:t>pentru includerea în Programul naţional oncologie - Subprogramul de tratament medicamentos al bolnavilor cu afecţiuni oncologice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Judeţul ..................................................................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Localitatea ..............................................................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Unitatea sanitară ........................................................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Adresă ...................................................................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Telefon ..................................................................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Fax ......................................................................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E-mail ...................................................................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Manager*):         Nume .................., prenume 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            Adresă 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            Telefon ..............., fax 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            E-mail 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Medic coordonator: Nume .................., prenume 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            Adresă 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            Telefon ..............., fax 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            E-mail 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Director medical:  Nume .................., prenume 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            Adresă 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            Telefon ..............., fax 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            E-mail ................................................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D67A35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 xml:space="preserve">CAPITOLUL 1 </w:t>
      </w:r>
    </w:p>
    <w:p w:rsidR="00B07622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>Relaţie contractuală în sistemul de asigurări sociale de sănătate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                                                         | DA | NU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1.    | Unitate sanitară aflată în relaţie contractuală cu casa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de asigurări de sănătate pentru furnizarea de servicii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medicale spitaliceşti 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>CAPITOLUL 2</w:t>
      </w:r>
    </w:p>
    <w:p w:rsidR="00B07622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>Criterii privind structura organizatorică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                                                         | DA | NU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I.    | Unitate sanitară care are în structura organizatorică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aprobată:             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- secţie/compartiment de oncologie, oncologie/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hemato-oncologie pediatrică şi/sau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                                                         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- structură de spitalizare de zi aflată în relaţie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contractuală cu casa de asigurări de sănătate pentru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monitorizare afecţiuni oncologice cu sau fără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investigaţii de înaltă performanţă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- punct de recoltare a produselor biologice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lastRenderedPageBreak/>
        <w:t>|       | - farmacie cu circuit închis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II.   | Asigurarea accesului la un laborator de analize medicale       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|_______|____________________________________________________________________|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- laborator de analize medicale în structura proprie sau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- acord de colaborare/protocol/contract încheiat cu un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furnizor de servicii medicale paraclinice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>CAPITOLUL 3</w:t>
      </w:r>
    </w:p>
    <w:p w:rsidR="00B07622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>Criterii privind structura de personal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                                                         | DA | NU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1.    | Comisie multidisciplinară de diagnostic şi indicaţie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terapeutică           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2.    | Încadrarea cu medici şi personal sanitar mediu a secţiei/|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compartimentului de oncologie, oncologie/hemato-oncologie|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pediatrică conform normativelor de personal pentru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asistenţa medicală spitalicească, aprobate prin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Ordinul ministrului sănătăţii nr. 1.224/2010 (precizaţi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numărul medicilor de specialitate şi al asistenţilor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medicali ...)         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3.    | Încadrarea cu farmacişti şi asistenţi medicali de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farmacie conform normativelor de personal pentru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asistenţa medicală spitalicească, aprobate prin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Ordinul ministrului sănătăţii nr. 1.224/2010 (precizaţi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numărul farmaciştilor şi al asistenţilor medicali de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farmacie ...)         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>CAPITOLUL 4</w:t>
      </w:r>
    </w:p>
    <w:p w:rsidR="00B07622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>Criterii privind dotarea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                                                         | DA | NU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I.    | Dotări minime în farmacie, altele decât cele prevăzute în Normele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privind înfiinţarea, organizarea şi funcţionarea farmaciilor şi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drogheriilor, aprobate prin Ordinul ministrului sănătăţii      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|       | nr. </w:t>
      </w:r>
      <w:r w:rsidR="00D67A35" w:rsidRPr="00D67A35">
        <w:rPr>
          <w:rFonts w:ascii="Courier New" w:hAnsi="Courier New" w:cs="Courier New"/>
          <w:sz w:val="18"/>
          <w:szCs w:val="18"/>
        </w:rPr>
        <w:t>444/2019</w:t>
      </w:r>
      <w:r w:rsidR="00D67A35">
        <w:rPr>
          <w:rFonts w:ascii="Courier New" w:hAnsi="Courier New" w:cs="Courier New"/>
          <w:sz w:val="18"/>
          <w:szCs w:val="18"/>
        </w:rPr>
        <w:t>), cu modificările ulterioare.</w:t>
      </w:r>
      <w:r w:rsidRPr="00E1434D">
        <w:rPr>
          <w:rFonts w:ascii="Courier New" w:hAnsi="Courier New" w:cs="Courier New"/>
          <w:sz w:val="18"/>
          <w:szCs w:val="18"/>
        </w:rPr>
        <w:t xml:space="preserve"> </w:t>
      </w:r>
      <w:r w:rsidR="00D67A35">
        <w:rPr>
          <w:rFonts w:ascii="Courier New" w:hAnsi="Courier New" w:cs="Courier New"/>
          <w:sz w:val="18"/>
          <w:szCs w:val="18"/>
        </w:rPr>
        <w:t xml:space="preserve"> </w:t>
      </w:r>
      <w:r w:rsidRPr="00E1434D">
        <w:rPr>
          <w:rFonts w:ascii="Courier New" w:hAnsi="Courier New" w:cs="Courier New"/>
          <w:sz w:val="18"/>
          <w:szCs w:val="18"/>
        </w:rPr>
        <w:t xml:space="preserve">                   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|_______|____________________________________________________________________|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1.    | - program de pregătire a citostaticelor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2.    | - hotă cu flux laminar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3.    | - echipamente de protecţie categoria a III-a specifice în|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lucrul cu substanţe citostatice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II.   | Dotarea sectorului de terapie, alta decât prevăzută prin       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dispoziţiile normelor privind condiţiile pe care trebuie să le 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îndeplinească un spital în vederea obţinerii autorizaţiei sanitare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de funcţionare, aprobate prin Ordinul ministrului sănătăţii    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nr. 914/2006, cu modificările şi completările ulterioare:      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|_______|____________________________________________________________________|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lastRenderedPageBreak/>
        <w:t>| 1.    | - prize de oxigen sau concentrator de oxigen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2.    | - dulap şi frigider cu termometru pentru depozitarea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citostaticelor necesare pentru o singură zi de tratament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3.    | - cântar              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4.    | - taliometru          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5.    | - pompe elastomerice de unică folosinţă de 48 h, 96 h,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120 h                 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6.    | - perfuzoare non PVC pentru administrarea Paclitaxelului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7.    | - ace Hubber 20 - 22 G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8.    | - catetere tunelizate (portacath)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9.    | - trusă de urgenţă             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10.   | - echipamente de protecţie categoria a III-a specifice în|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lucrul cu substanţe citostatice                  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D67A35" w:rsidRDefault="00D67A35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>CAPITOLUL 5</w:t>
      </w:r>
    </w:p>
    <w:p w:rsidR="00B07622" w:rsidRPr="00D67A35" w:rsidRDefault="00B07622" w:rsidP="00B07622">
      <w:pPr>
        <w:spacing w:after="0"/>
        <w:rPr>
          <w:rFonts w:ascii="Courier New" w:hAnsi="Courier New" w:cs="Courier New"/>
          <w:b/>
          <w:sz w:val="18"/>
          <w:szCs w:val="18"/>
        </w:rPr>
      </w:pPr>
      <w:r w:rsidRPr="00D67A35">
        <w:rPr>
          <w:rFonts w:ascii="Courier New" w:hAnsi="Courier New" w:cs="Courier New"/>
          <w:b/>
          <w:sz w:val="18"/>
          <w:szCs w:val="18"/>
        </w:rPr>
        <w:t>Criterii privind organizarea evidenţei primare şi modalităţi de raportare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                                                         | DA | NU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1.    | Unitate sanitară care raportează tumorile primare        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| nou-diagnosticate, conform prevederilor legale în vigoare|    |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|_______|__________________________________________________________|____|____|</w:t>
      </w:r>
    </w:p>
    <w:p w:rsidR="00D67A35" w:rsidRDefault="00D67A35" w:rsidP="00D67A35">
      <w:pPr>
        <w:spacing w:after="0"/>
        <w:rPr>
          <w:rFonts w:ascii="Courier New" w:hAnsi="Courier New" w:cs="Courier New"/>
          <w:sz w:val="20"/>
          <w:szCs w:val="20"/>
        </w:rPr>
      </w:pPr>
    </w:p>
    <w:p w:rsidR="00D67A35" w:rsidRPr="00B07622" w:rsidRDefault="00D67A35" w:rsidP="00D67A35">
      <w:pPr>
        <w:spacing w:after="0"/>
        <w:rPr>
          <w:rFonts w:ascii="Courier New" w:hAnsi="Courier New" w:cs="Courier New"/>
          <w:sz w:val="20"/>
          <w:szCs w:val="20"/>
        </w:rPr>
      </w:pPr>
      <w:r w:rsidRPr="00B07622">
        <w:rPr>
          <w:rFonts w:ascii="Courier New" w:hAnsi="Courier New" w:cs="Courier New"/>
          <w:sz w:val="20"/>
          <w:szCs w:val="20"/>
        </w:rPr>
        <w:t xml:space="preserve">    *) Răspunderea pentru completarea datelor îi revine managerului.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Declar pe propria răspundere, cunoscând dispoziţiile art. 326 din Codul penal cu privire la falsul în declaraţii, că datele completate în chestionar sunt conforme cu realitatea.</w:t>
      </w:r>
    </w:p>
    <w:p w:rsidR="00D67A35" w:rsidRDefault="00D67A35" w:rsidP="00D67A35">
      <w:pPr>
        <w:spacing w:after="0"/>
        <w:rPr>
          <w:rFonts w:ascii="Courier New" w:hAnsi="Courier New" w:cs="Courier New"/>
          <w:sz w:val="20"/>
          <w:szCs w:val="20"/>
        </w:rPr>
      </w:pP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Semnătura               Semnătura                  Semnătura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...............         ...............            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       Manager            Medic coordonator           Director medical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CAPITOLUL 6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   CAS .........................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        Unitatea sanitară:         |      AVIZAT       |      NEAVIZAT 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|____________________________________|___________________|___________________|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 .................................. |                   |                   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>|____________________________________|___________________|___________________|</w:t>
      </w:r>
    </w:p>
    <w:p w:rsidR="00B07622" w:rsidRPr="00E1434D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D67A35" w:rsidRPr="001C0F21" w:rsidRDefault="00B07622" w:rsidP="00D67A35">
      <w:pPr>
        <w:spacing w:after="0"/>
        <w:rPr>
          <w:rFonts w:ascii="Courier New" w:hAnsi="Courier New" w:cs="Courier New"/>
          <w:sz w:val="18"/>
          <w:szCs w:val="18"/>
        </w:rPr>
      </w:pPr>
      <w:r w:rsidRPr="00E1434D">
        <w:rPr>
          <w:rFonts w:ascii="Courier New" w:hAnsi="Courier New" w:cs="Courier New"/>
          <w:sz w:val="18"/>
          <w:szCs w:val="18"/>
        </w:rPr>
        <w:t xml:space="preserve"> </w:t>
      </w:r>
      <w:r w:rsidR="00D67A35" w:rsidRPr="001C0F21">
        <w:rPr>
          <w:rFonts w:ascii="Courier New" w:hAnsi="Courier New" w:cs="Courier New"/>
          <w:sz w:val="18"/>
          <w:szCs w:val="18"/>
        </w:rPr>
        <w:t xml:space="preserve">            Semnătura                      Semnătura                Semnătura</w:t>
      </w:r>
    </w:p>
    <w:p w:rsidR="00D67A35" w:rsidRPr="001C0F21" w:rsidRDefault="00D67A35" w:rsidP="00D67A35">
      <w:pPr>
        <w:spacing w:after="0"/>
        <w:ind w:firstLine="720"/>
        <w:rPr>
          <w:rFonts w:ascii="Courier New" w:hAnsi="Courier New" w:cs="Courier New"/>
          <w:sz w:val="18"/>
          <w:szCs w:val="18"/>
        </w:rPr>
      </w:pPr>
      <w:r w:rsidRPr="001C0F21">
        <w:rPr>
          <w:rFonts w:ascii="Courier New" w:hAnsi="Courier New" w:cs="Courier New"/>
          <w:sz w:val="18"/>
          <w:szCs w:val="18"/>
        </w:rPr>
        <w:t xml:space="preserve"> DIRECTOR GENERAL   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1C0F21">
        <w:rPr>
          <w:rFonts w:ascii="Courier New" w:hAnsi="Courier New" w:cs="Courier New"/>
          <w:sz w:val="18"/>
          <w:szCs w:val="18"/>
        </w:rPr>
        <w:t xml:space="preserve">DIRECTOR RELAŢII CONTRACTUALE   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1C0F21">
        <w:rPr>
          <w:rFonts w:ascii="Courier New" w:hAnsi="Courier New" w:cs="Courier New"/>
          <w:sz w:val="18"/>
          <w:szCs w:val="18"/>
        </w:rPr>
        <w:t>MEDIC ŞEF</w:t>
      </w:r>
    </w:p>
    <w:p w:rsidR="00D67A35" w:rsidRDefault="00D67A35" w:rsidP="00B07622">
      <w:pPr>
        <w:spacing w:after="0"/>
        <w:rPr>
          <w:rFonts w:ascii="Courier New" w:hAnsi="Courier New" w:cs="Courier New"/>
          <w:sz w:val="20"/>
          <w:szCs w:val="20"/>
        </w:rPr>
      </w:pPr>
    </w:p>
    <w:sectPr w:rsidR="00D67A35" w:rsidSect="00D67A35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22"/>
    <w:rsid w:val="00007140"/>
    <w:rsid w:val="00091429"/>
    <w:rsid w:val="00101367"/>
    <w:rsid w:val="00137A8C"/>
    <w:rsid w:val="00240B2B"/>
    <w:rsid w:val="002D01A0"/>
    <w:rsid w:val="003C2C05"/>
    <w:rsid w:val="003E4B2D"/>
    <w:rsid w:val="003F7B78"/>
    <w:rsid w:val="00450175"/>
    <w:rsid w:val="004D7D9A"/>
    <w:rsid w:val="004F07D6"/>
    <w:rsid w:val="00554EB6"/>
    <w:rsid w:val="006342E5"/>
    <w:rsid w:val="00646B04"/>
    <w:rsid w:val="007275D3"/>
    <w:rsid w:val="00882919"/>
    <w:rsid w:val="008E5637"/>
    <w:rsid w:val="009D3F03"/>
    <w:rsid w:val="00A979D9"/>
    <w:rsid w:val="00A97F24"/>
    <w:rsid w:val="00B07622"/>
    <w:rsid w:val="00C05536"/>
    <w:rsid w:val="00C11354"/>
    <w:rsid w:val="00CB7011"/>
    <w:rsid w:val="00D106C8"/>
    <w:rsid w:val="00D67A35"/>
    <w:rsid w:val="00DD35C6"/>
    <w:rsid w:val="00E13486"/>
    <w:rsid w:val="00E1434D"/>
    <w:rsid w:val="00E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AA9F"/>
  <w15:docId w15:val="{03FAA818-F368-4AA8-A3FE-E62A4B45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11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1633</Words>
  <Characters>9474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IOSIF</dc:creator>
  <cp:lastModifiedBy>Adina MARGARIT</cp:lastModifiedBy>
  <cp:revision>4</cp:revision>
  <cp:lastPrinted>2022-03-29T11:38:00Z</cp:lastPrinted>
  <dcterms:created xsi:type="dcterms:W3CDTF">2022-03-29T15:01:00Z</dcterms:created>
  <dcterms:modified xsi:type="dcterms:W3CDTF">2022-03-29T11:38:00Z</dcterms:modified>
</cp:coreProperties>
</file>